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EAF667" w14:textId="3EB53CB7" w:rsidR="00984E2C" w:rsidRDefault="00D82E3B">
      <w:pPr>
        <w:rPr>
          <w:noProof/>
        </w:rPr>
      </w:pPr>
      <w:r w:rsidRPr="00182D19">
        <w:rPr>
          <w:noProof/>
        </w:rPr>
        <w:drawing>
          <wp:inline distT="0" distB="0" distL="0" distR="0" wp14:anchorId="4FB4FDD5" wp14:editId="1DC8E2E5">
            <wp:extent cx="3733800" cy="49682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00" cy="496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B9AE4" w14:textId="77777777" w:rsidR="00A33548" w:rsidRDefault="00A33548" w:rsidP="00A33548">
      <w:pPr>
        <w:pStyle w:val="Default"/>
        <w:ind w:left="35" w:right="32"/>
        <w:rPr>
          <w:sz w:val="28"/>
          <w:szCs w:val="28"/>
          <w:lang w:val="uk-UA"/>
        </w:rPr>
      </w:pPr>
      <w:r w:rsidRPr="00A33548">
        <w:rPr>
          <w:sz w:val="28"/>
          <w:szCs w:val="28"/>
          <w:lang w:val="uk-UA"/>
        </w:rPr>
        <w:t xml:space="preserve">Марущак Олександр Вадимович, старший викладач кафедри педагогіки та психології, кандидат філософських наук. </w:t>
      </w:r>
    </w:p>
    <w:p w14:paraId="387215FD" w14:textId="77777777" w:rsidR="00D1558D" w:rsidRPr="00A33548" w:rsidRDefault="00D1558D" w:rsidP="00A33548">
      <w:pPr>
        <w:pStyle w:val="Default"/>
        <w:ind w:left="35" w:right="32"/>
        <w:rPr>
          <w:sz w:val="28"/>
          <w:szCs w:val="28"/>
          <w:lang w:val="uk-UA"/>
        </w:rPr>
      </w:pPr>
    </w:p>
    <w:p w14:paraId="0BC259D0" w14:textId="77777777" w:rsidR="00D1558D" w:rsidRDefault="00D1558D" w:rsidP="00D1558D">
      <w:pPr>
        <w:numPr>
          <w:ilvl w:val="0"/>
          <w:numId w:val="2"/>
        </w:numPr>
        <w:jc w:val="center"/>
        <w:rPr>
          <w:rFonts w:ascii="Times New Roman" w:eastAsia="Times New Roman" w:hAnsi="Times New Roman"/>
          <w:sz w:val="28"/>
          <w:szCs w:val="28"/>
          <w:lang w:val="uk-UA"/>
        </w:rPr>
      </w:pPr>
      <w:r w:rsidRPr="00885E41">
        <w:rPr>
          <w:rFonts w:ascii="Times New Roman" w:eastAsia="Times New Roman" w:hAnsi="Times New Roman"/>
          <w:sz w:val="28"/>
          <w:szCs w:val="28"/>
          <w:lang w:val="uk-UA"/>
        </w:rPr>
        <w:t>Наукова діяльність</w:t>
      </w:r>
    </w:p>
    <w:p w14:paraId="39FC3E4E" w14:textId="77777777" w:rsidR="00D1558D" w:rsidRPr="00D958FE" w:rsidRDefault="00D1558D" w:rsidP="00D1558D">
      <w:pPr>
        <w:pStyle w:val="a4"/>
        <w:numPr>
          <w:ilvl w:val="0"/>
          <w:numId w:val="4"/>
        </w:numPr>
        <w:tabs>
          <w:tab w:val="left" w:pos="65"/>
          <w:tab w:val="left" w:pos="567"/>
        </w:tabs>
        <w:spacing w:after="0" w:line="240" w:lineRule="auto"/>
        <w:ind w:left="0" w:firstLine="284"/>
        <w:jc w:val="both"/>
        <w:rPr>
          <w:rStyle w:val="docdata"/>
          <w:sz w:val="24"/>
          <w:szCs w:val="24"/>
          <w:lang w:val="en-US" w:eastAsia="ru-RU"/>
        </w:rPr>
      </w:pPr>
      <w:r w:rsidRPr="00D958FE">
        <w:rPr>
          <w:rFonts w:ascii="Times New Roman" w:hAnsi="Times New Roman"/>
          <w:sz w:val="24"/>
          <w:szCs w:val="24"/>
          <w:lang w:val="en-US"/>
        </w:rPr>
        <w:t xml:space="preserve">Franchuk Л., </w:t>
      </w:r>
      <w:proofErr w:type="spellStart"/>
      <w:r w:rsidRPr="00D958FE">
        <w:rPr>
          <w:rFonts w:ascii="Times New Roman" w:hAnsi="Times New Roman"/>
          <w:sz w:val="24"/>
          <w:szCs w:val="24"/>
          <w:lang w:val="en-US"/>
        </w:rPr>
        <w:t>Kriuchkova</w:t>
      </w:r>
      <w:proofErr w:type="spellEnd"/>
      <w:r w:rsidRPr="00D958FE">
        <w:rPr>
          <w:rFonts w:ascii="Times New Roman" w:hAnsi="Times New Roman"/>
          <w:sz w:val="24"/>
          <w:szCs w:val="24"/>
          <w:lang w:val="en-US"/>
        </w:rPr>
        <w:t xml:space="preserve"> Н., </w:t>
      </w:r>
      <w:proofErr w:type="spellStart"/>
      <w:r w:rsidRPr="00D958FE">
        <w:rPr>
          <w:rFonts w:ascii="Times New Roman" w:hAnsi="Times New Roman"/>
          <w:bCs/>
          <w:sz w:val="24"/>
          <w:szCs w:val="24"/>
          <w:lang w:val="en-US"/>
        </w:rPr>
        <w:t>Marushchak</w:t>
      </w:r>
      <w:proofErr w:type="spellEnd"/>
      <w:r w:rsidRPr="00D958FE">
        <w:rPr>
          <w:rFonts w:ascii="Times New Roman" w:hAnsi="Times New Roman"/>
          <w:bCs/>
          <w:sz w:val="24"/>
          <w:szCs w:val="24"/>
          <w:lang w:val="en-US"/>
        </w:rPr>
        <w:t>, O.</w:t>
      </w:r>
      <w:r w:rsidRPr="00D958FE">
        <w:rPr>
          <w:rFonts w:ascii="Times New Roman" w:hAnsi="Times New Roman"/>
          <w:sz w:val="24"/>
          <w:szCs w:val="24"/>
          <w:lang w:val="en-US"/>
        </w:rPr>
        <w:t xml:space="preserve">, </w:t>
      </w:r>
      <w:proofErr w:type="spellStart"/>
      <w:r w:rsidRPr="00D958FE">
        <w:rPr>
          <w:rFonts w:ascii="Times New Roman" w:hAnsi="Times New Roman"/>
          <w:sz w:val="24"/>
          <w:szCs w:val="24"/>
          <w:lang w:val="en-US"/>
        </w:rPr>
        <w:t>Artiukh</w:t>
      </w:r>
      <w:proofErr w:type="spellEnd"/>
      <w:r w:rsidRPr="00D958FE">
        <w:rPr>
          <w:rFonts w:ascii="Times New Roman" w:hAnsi="Times New Roman"/>
          <w:sz w:val="24"/>
          <w:szCs w:val="24"/>
          <w:lang w:val="en-US"/>
        </w:rPr>
        <w:t xml:space="preserve"> Т., &amp; </w:t>
      </w:r>
      <w:proofErr w:type="spellStart"/>
      <w:r w:rsidRPr="00D958FE">
        <w:rPr>
          <w:rFonts w:ascii="Times New Roman" w:hAnsi="Times New Roman"/>
          <w:sz w:val="24"/>
          <w:szCs w:val="24"/>
          <w:lang w:val="en-US"/>
        </w:rPr>
        <w:t>Chуrva</w:t>
      </w:r>
      <w:proofErr w:type="spellEnd"/>
      <w:r w:rsidRPr="00D958FE">
        <w:rPr>
          <w:rFonts w:ascii="Times New Roman" w:hAnsi="Times New Roman"/>
          <w:sz w:val="24"/>
          <w:szCs w:val="24"/>
          <w:lang w:val="en-US"/>
        </w:rPr>
        <w:t xml:space="preserve"> O. (2022). Ensuring economic stability in Ukraine under COVID-19 </w:t>
      </w:r>
      <w:proofErr w:type="spellStart"/>
      <w:r w:rsidRPr="00D958FE">
        <w:rPr>
          <w:rFonts w:ascii="Times New Roman" w:hAnsi="Times New Roman"/>
          <w:sz w:val="24"/>
          <w:szCs w:val="24"/>
          <w:lang w:val="en-US"/>
        </w:rPr>
        <w:t>pandemy</w:t>
      </w:r>
      <w:proofErr w:type="spellEnd"/>
      <w:r w:rsidRPr="00D958FE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D958FE">
        <w:rPr>
          <w:rFonts w:ascii="Times New Roman" w:hAnsi="Times New Roman"/>
          <w:sz w:val="24"/>
          <w:szCs w:val="24"/>
          <w:lang w:val="en-US"/>
        </w:rPr>
        <w:t>condiotions</w:t>
      </w:r>
      <w:proofErr w:type="spellEnd"/>
      <w:r w:rsidRPr="00D958FE">
        <w:rPr>
          <w:rFonts w:ascii="Times New Roman" w:hAnsi="Times New Roman"/>
          <w:sz w:val="24"/>
          <w:szCs w:val="24"/>
          <w:lang w:val="en-US"/>
        </w:rPr>
        <w:t>: ongoing issues and improvement perspective. </w:t>
      </w:r>
      <w:r w:rsidRPr="00D958FE">
        <w:rPr>
          <w:rFonts w:ascii="Times New Roman" w:hAnsi="Times New Roman"/>
          <w:i/>
          <w:iCs/>
          <w:sz w:val="24"/>
          <w:szCs w:val="24"/>
          <w:lang w:val="en-US"/>
        </w:rPr>
        <w:t>Financial and Credit Activity Problems of Theory and Practice</w:t>
      </w:r>
      <w:r w:rsidRPr="00D958FE">
        <w:rPr>
          <w:rFonts w:ascii="Times New Roman" w:hAnsi="Times New Roman"/>
          <w:sz w:val="24"/>
          <w:szCs w:val="24"/>
          <w:lang w:val="en-US"/>
        </w:rPr>
        <w:t>, </w:t>
      </w:r>
      <w:r w:rsidRPr="00D958FE">
        <w:rPr>
          <w:rFonts w:ascii="Times New Roman" w:hAnsi="Times New Roman"/>
          <w:i/>
          <w:iCs/>
          <w:sz w:val="24"/>
          <w:szCs w:val="24"/>
          <w:lang w:val="en-US"/>
        </w:rPr>
        <w:t>1</w:t>
      </w:r>
      <w:r w:rsidRPr="00D958FE">
        <w:rPr>
          <w:rFonts w:ascii="Times New Roman" w:hAnsi="Times New Roman"/>
          <w:sz w:val="24"/>
          <w:szCs w:val="24"/>
          <w:lang w:val="en-US"/>
        </w:rPr>
        <w:t xml:space="preserve">(42),502–509. </w:t>
      </w:r>
      <w:hyperlink r:id="rId6" w:history="1">
        <w:r w:rsidRPr="00D958FE">
          <w:rPr>
            <w:rFonts w:ascii="Times New Roman" w:hAnsi="Times New Roman"/>
            <w:sz w:val="24"/>
            <w:szCs w:val="24"/>
            <w:lang w:val="en-US"/>
          </w:rPr>
          <w:t>https://doi.org/10.55643/fcaptp.1.42.2022.3741</w:t>
        </w:r>
      </w:hyperlink>
      <w:r w:rsidRPr="00D958FE">
        <w:rPr>
          <w:rFonts w:ascii="Times New Roman" w:hAnsi="Times New Roman"/>
          <w:sz w:val="24"/>
          <w:szCs w:val="24"/>
          <w:lang w:val="en-US"/>
        </w:rPr>
        <w:t xml:space="preserve"> (</w:t>
      </w:r>
      <w:r w:rsidRPr="00D958FE">
        <w:rPr>
          <w:rFonts w:ascii="Times New Roman" w:hAnsi="Times New Roman"/>
          <w:bCs/>
          <w:sz w:val="24"/>
          <w:szCs w:val="24"/>
          <w:lang w:val="en-US"/>
        </w:rPr>
        <w:t>Web of Science</w:t>
      </w:r>
      <w:r w:rsidRPr="00D958FE">
        <w:rPr>
          <w:rFonts w:ascii="Times New Roman" w:hAnsi="Times New Roman"/>
          <w:sz w:val="24"/>
          <w:szCs w:val="24"/>
          <w:lang w:val="en-US"/>
        </w:rPr>
        <w:t>).</w:t>
      </w:r>
      <w:r w:rsidRPr="00D958FE">
        <w:rPr>
          <w:rStyle w:val="docdata"/>
          <w:rFonts w:ascii="Times New Roman" w:hAnsi="Times New Roman"/>
          <w:sz w:val="24"/>
          <w:szCs w:val="24"/>
          <w:lang w:val="en-US"/>
        </w:rPr>
        <w:t xml:space="preserve"> </w:t>
      </w:r>
    </w:p>
    <w:p w14:paraId="1CEF0397" w14:textId="77777777" w:rsidR="00D1558D" w:rsidRPr="00D958FE" w:rsidRDefault="00D1558D" w:rsidP="00D1558D">
      <w:pPr>
        <w:pStyle w:val="a4"/>
        <w:numPr>
          <w:ilvl w:val="0"/>
          <w:numId w:val="4"/>
        </w:numPr>
        <w:tabs>
          <w:tab w:val="left" w:pos="65"/>
          <w:tab w:val="left" w:pos="567"/>
        </w:tabs>
        <w:spacing w:after="0" w:line="240" w:lineRule="auto"/>
        <w:ind w:left="0" w:firstLine="284"/>
        <w:jc w:val="both"/>
        <w:rPr>
          <w:sz w:val="24"/>
          <w:szCs w:val="24"/>
          <w:lang w:val="en-US" w:eastAsia="ru-RU"/>
        </w:rPr>
      </w:pPr>
      <w:proofErr w:type="spellStart"/>
      <w:r w:rsidRPr="00D958FE">
        <w:rPr>
          <w:rFonts w:ascii="Times New Roman" w:hAnsi="Times New Roman"/>
          <w:sz w:val="24"/>
          <w:szCs w:val="24"/>
          <w:lang w:val="en-US"/>
        </w:rPr>
        <w:t>Muliarevych</w:t>
      </w:r>
      <w:proofErr w:type="spellEnd"/>
      <w:r w:rsidRPr="00D958FE">
        <w:rPr>
          <w:rFonts w:ascii="Times New Roman" w:hAnsi="Times New Roman"/>
          <w:sz w:val="24"/>
          <w:szCs w:val="24"/>
          <w:lang w:val="en-US"/>
        </w:rPr>
        <w:t xml:space="preserve"> O., </w:t>
      </w:r>
      <w:proofErr w:type="spellStart"/>
      <w:r w:rsidRPr="00D958FE">
        <w:rPr>
          <w:rFonts w:ascii="Times New Roman" w:hAnsi="Times New Roman"/>
          <w:sz w:val="24"/>
          <w:szCs w:val="24"/>
          <w:lang w:val="en-US"/>
        </w:rPr>
        <w:t>Saienko</w:t>
      </w:r>
      <w:proofErr w:type="spellEnd"/>
      <w:r w:rsidRPr="00D958FE">
        <w:rPr>
          <w:rFonts w:ascii="Times New Roman" w:hAnsi="Times New Roman"/>
          <w:sz w:val="24"/>
          <w:szCs w:val="24"/>
          <w:lang w:val="en-US"/>
        </w:rPr>
        <w:t xml:space="preserve"> V., </w:t>
      </w:r>
      <w:proofErr w:type="spellStart"/>
      <w:r w:rsidRPr="00D958FE">
        <w:rPr>
          <w:rFonts w:ascii="Times New Roman" w:hAnsi="Times New Roman"/>
          <w:sz w:val="24"/>
          <w:szCs w:val="24"/>
          <w:lang w:val="en-US"/>
        </w:rPr>
        <w:t>Hurbanska</w:t>
      </w:r>
      <w:proofErr w:type="spellEnd"/>
      <w:r w:rsidRPr="00D958FE">
        <w:rPr>
          <w:rFonts w:ascii="Times New Roman" w:hAnsi="Times New Roman"/>
          <w:sz w:val="24"/>
          <w:szCs w:val="24"/>
          <w:lang w:val="en-US"/>
        </w:rPr>
        <w:t xml:space="preserve"> A., Nowak B., </w:t>
      </w:r>
      <w:proofErr w:type="spellStart"/>
      <w:r w:rsidRPr="00D958FE">
        <w:rPr>
          <w:rStyle w:val="docdata"/>
          <w:rFonts w:ascii="Times New Roman" w:hAnsi="Times New Roman"/>
          <w:bCs/>
          <w:sz w:val="24"/>
          <w:szCs w:val="24"/>
          <w:lang w:val="en-US"/>
        </w:rPr>
        <w:t>M</w:t>
      </w:r>
      <w:r w:rsidRPr="00D958FE">
        <w:rPr>
          <w:rFonts w:ascii="Times New Roman" w:hAnsi="Times New Roman"/>
          <w:bCs/>
          <w:sz w:val="24"/>
          <w:szCs w:val="24"/>
          <w:lang w:val="en-US"/>
        </w:rPr>
        <w:t>arushchak</w:t>
      </w:r>
      <w:proofErr w:type="spellEnd"/>
      <w:r w:rsidRPr="00D958FE">
        <w:rPr>
          <w:rFonts w:ascii="Times New Roman" w:hAnsi="Times New Roman"/>
          <w:bCs/>
          <w:sz w:val="24"/>
          <w:szCs w:val="24"/>
          <w:lang w:val="en-US"/>
        </w:rPr>
        <w:t xml:space="preserve"> O. (2023) </w:t>
      </w:r>
      <w:r w:rsidRPr="00D958FE">
        <w:rPr>
          <w:rFonts w:ascii="Times New Roman" w:hAnsi="Times New Roman"/>
          <w:sz w:val="24"/>
          <w:szCs w:val="24"/>
          <w:lang w:val="en-US"/>
        </w:rPr>
        <w:t>Digital Learning Hubs as a Component of the Information and Digital Learning Environment</w:t>
      </w:r>
      <w:r w:rsidRPr="00D958FE">
        <w:rPr>
          <w:rFonts w:ascii="Times New Roman" w:hAnsi="Times New Roman"/>
          <w:i/>
          <w:iCs/>
          <w:sz w:val="24"/>
          <w:szCs w:val="24"/>
          <w:lang w:val="en-US"/>
        </w:rPr>
        <w:t xml:space="preserve">. Journal of Curriculum and Teaching, </w:t>
      </w:r>
      <w:r w:rsidRPr="00D958FE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 </w:t>
      </w:r>
      <w:hyperlink r:id="rId7" w:tgtFrame="_parent" w:history="1">
        <w:r w:rsidRPr="00D958FE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en-US"/>
          </w:rPr>
          <w:t>Vol 12, № 5 (2023)</w:t>
        </w:r>
      </w:hyperlink>
      <w:r w:rsidRPr="00D958FE">
        <w:rPr>
          <w:rFonts w:ascii="Times New Roman" w:hAnsi="Times New Roman"/>
          <w:sz w:val="24"/>
          <w:szCs w:val="24"/>
          <w:shd w:val="clear" w:color="auto" w:fill="FFFFFF"/>
          <w:lang w:val="en-US"/>
        </w:rPr>
        <w:t>, 24-35.</w:t>
      </w:r>
    </w:p>
    <w:p w14:paraId="186975C0" w14:textId="77777777" w:rsidR="00D1558D" w:rsidRPr="00D1558D" w:rsidRDefault="00000000" w:rsidP="00D1558D">
      <w:pPr>
        <w:pStyle w:val="a4"/>
        <w:tabs>
          <w:tab w:val="left" w:pos="65"/>
          <w:tab w:val="left" w:pos="567"/>
        </w:tabs>
        <w:spacing w:after="0" w:line="240" w:lineRule="auto"/>
        <w:ind w:left="0"/>
        <w:jc w:val="both"/>
        <w:rPr>
          <w:sz w:val="24"/>
          <w:szCs w:val="24"/>
          <w:lang w:val="uk-UA" w:eastAsia="ru-RU"/>
        </w:rPr>
      </w:pPr>
      <w:hyperlink r:id="rId8" w:history="1">
        <w:r w:rsidR="00D1558D" w:rsidRPr="00D1558D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uk-UA"/>
          </w:rPr>
          <w:t>https://doi.org/10.5430/jct.v12n5p24</w:t>
        </w:r>
      </w:hyperlink>
      <w:r w:rsidR="00D1558D" w:rsidRPr="00D1558D">
        <w:rPr>
          <w:rFonts w:ascii="Times New Roman" w:hAnsi="Times New Roman"/>
          <w:sz w:val="24"/>
          <w:szCs w:val="24"/>
          <w:lang w:val="uk-UA"/>
        </w:rPr>
        <w:t>.    (</w:t>
      </w:r>
      <w:r w:rsidR="00D1558D" w:rsidRPr="00D1558D">
        <w:rPr>
          <w:rFonts w:ascii="Times New Roman" w:hAnsi="Times New Roman"/>
          <w:bCs/>
          <w:sz w:val="24"/>
          <w:szCs w:val="24"/>
          <w:lang w:val="uk-UA"/>
        </w:rPr>
        <w:t xml:space="preserve">Scopus). </w:t>
      </w:r>
    </w:p>
    <w:p w14:paraId="20D6FB94" w14:textId="77777777" w:rsidR="00D1558D" w:rsidRPr="00D1558D" w:rsidRDefault="00D1558D" w:rsidP="00D1558D">
      <w:pPr>
        <w:pStyle w:val="a4"/>
        <w:numPr>
          <w:ilvl w:val="0"/>
          <w:numId w:val="4"/>
        </w:numPr>
        <w:tabs>
          <w:tab w:val="left" w:pos="65"/>
          <w:tab w:val="left" w:pos="567"/>
        </w:tabs>
        <w:spacing w:after="0" w:line="240" w:lineRule="auto"/>
        <w:ind w:left="0" w:firstLine="284"/>
        <w:jc w:val="both"/>
        <w:rPr>
          <w:sz w:val="24"/>
          <w:szCs w:val="24"/>
          <w:lang w:val="uk-UA" w:eastAsia="ru-RU"/>
        </w:rPr>
      </w:pPr>
      <w:r w:rsidRPr="00D1558D">
        <w:rPr>
          <w:rFonts w:ascii="Times New Roman" w:hAnsi="Times New Roman"/>
          <w:sz w:val="24"/>
          <w:szCs w:val="24"/>
          <w:lang w:val="uk-UA"/>
        </w:rPr>
        <w:t xml:space="preserve">Марущак О.В., </w:t>
      </w:r>
      <w:r w:rsidRPr="00D1558D">
        <w:rPr>
          <w:rFonts w:ascii="Times New Roman" w:hAnsi="Times New Roman"/>
          <w:sz w:val="24"/>
          <w:szCs w:val="24"/>
          <w:lang w:val="uk-UA" w:eastAsia="ru-RU"/>
        </w:rPr>
        <w:t xml:space="preserve">Сонечко О.С., Тургенєва А.О. Аналіз ролі вищої освіти України у формуванні  </w:t>
      </w:r>
      <w:proofErr w:type="spellStart"/>
      <w:r w:rsidRPr="00D1558D">
        <w:rPr>
          <w:rFonts w:ascii="Times New Roman" w:hAnsi="Times New Roman"/>
          <w:sz w:val="24"/>
          <w:szCs w:val="24"/>
          <w:lang w:val="uk-UA" w:eastAsia="ru-RU"/>
        </w:rPr>
        <w:t>поствоєнної</w:t>
      </w:r>
      <w:proofErr w:type="spellEnd"/>
      <w:r w:rsidRPr="00D1558D">
        <w:rPr>
          <w:rFonts w:ascii="Times New Roman" w:hAnsi="Times New Roman"/>
          <w:sz w:val="24"/>
          <w:szCs w:val="24"/>
          <w:lang w:val="uk-UA" w:eastAsia="ru-RU"/>
        </w:rPr>
        <w:t xml:space="preserve"> національної ідентичності. </w:t>
      </w:r>
      <w:r w:rsidRPr="00D1558D">
        <w:rPr>
          <w:rFonts w:ascii="Times New Roman" w:hAnsi="Times New Roman"/>
          <w:i/>
          <w:sz w:val="24"/>
          <w:szCs w:val="24"/>
          <w:lang w:val="uk-UA" w:eastAsia="ru-RU"/>
        </w:rPr>
        <w:t xml:space="preserve">Перспективи та інновації науки </w:t>
      </w:r>
      <w:r w:rsidRPr="00D1558D">
        <w:rPr>
          <w:rFonts w:ascii="Times New Roman" w:hAnsi="Times New Roman"/>
          <w:iCs/>
          <w:sz w:val="24"/>
          <w:szCs w:val="24"/>
          <w:lang w:val="uk-UA" w:eastAsia="ru-RU"/>
        </w:rPr>
        <w:t xml:space="preserve"> (спеціальність: Педагогіка, Психологія, </w:t>
      </w:r>
      <w:r w:rsidRPr="00D1558D">
        <w:rPr>
          <w:rFonts w:ascii="Times New Roman" w:hAnsi="Times New Roman"/>
          <w:bCs/>
          <w:iCs/>
          <w:sz w:val="24"/>
          <w:szCs w:val="24"/>
          <w:lang w:val="uk-UA" w:eastAsia="ru-RU"/>
        </w:rPr>
        <w:t>категорія «Б»</w:t>
      </w:r>
      <w:r w:rsidRPr="00D1558D">
        <w:rPr>
          <w:rFonts w:ascii="Times New Roman" w:hAnsi="Times New Roman"/>
          <w:iCs/>
          <w:sz w:val="24"/>
          <w:szCs w:val="24"/>
          <w:lang w:val="uk-UA" w:eastAsia="ru-RU"/>
        </w:rPr>
        <w:t>)</w:t>
      </w:r>
      <w:r w:rsidRPr="00D1558D">
        <w:rPr>
          <w:rFonts w:ascii="Times New Roman" w:hAnsi="Times New Roman"/>
          <w:i/>
          <w:sz w:val="24"/>
          <w:szCs w:val="24"/>
          <w:lang w:val="uk-UA" w:eastAsia="ru-RU"/>
        </w:rPr>
        <w:t>,</w:t>
      </w:r>
      <w:r w:rsidRPr="00D1558D">
        <w:rPr>
          <w:rFonts w:ascii="Times New Roman" w:hAnsi="Times New Roman"/>
          <w:sz w:val="24"/>
          <w:szCs w:val="24"/>
          <w:lang w:val="uk-UA" w:eastAsia="ru-RU"/>
        </w:rPr>
        <w:t xml:space="preserve"> 2024. № 4 (38) , с. 406-418.</w:t>
      </w:r>
    </w:p>
    <w:p w14:paraId="727E1269" w14:textId="77777777" w:rsidR="00D1558D" w:rsidRPr="00D1558D" w:rsidRDefault="00000000" w:rsidP="00D1558D">
      <w:pPr>
        <w:pStyle w:val="a4"/>
        <w:tabs>
          <w:tab w:val="left" w:pos="65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24"/>
          <w:szCs w:val="24"/>
          <w:lang w:val="uk-UA"/>
        </w:rPr>
      </w:pPr>
      <w:hyperlink r:id="rId9" w:history="1">
        <w:r w:rsidR="00D1558D" w:rsidRPr="00D1558D">
          <w:rPr>
            <w:rStyle w:val="a3"/>
            <w:rFonts w:ascii="Times New Roman" w:hAnsi="Times New Roman"/>
            <w:color w:val="auto"/>
            <w:sz w:val="24"/>
            <w:szCs w:val="24"/>
            <w:u w:val="none"/>
            <w:shd w:val="clear" w:color="auto" w:fill="FFFFFF"/>
            <w:lang w:val="uk-UA"/>
          </w:rPr>
          <w:t>https://doi.org/10.52058/2786-4952-2024-4(38)-406-418</w:t>
        </w:r>
      </w:hyperlink>
      <w:r w:rsidR="00D1558D" w:rsidRPr="00D1558D">
        <w:rPr>
          <w:rFonts w:ascii="Times New Roman" w:eastAsia="Times New Roman" w:hAnsi="Times New Roman"/>
          <w:sz w:val="24"/>
          <w:szCs w:val="24"/>
          <w:lang w:val="uk-UA"/>
        </w:rPr>
        <w:t xml:space="preserve"> </w:t>
      </w:r>
    </w:p>
    <w:p w14:paraId="69954871" w14:textId="65E8220F" w:rsidR="00D1558D" w:rsidRPr="00D1558D" w:rsidRDefault="00D1558D" w:rsidP="00D1558D">
      <w:pPr>
        <w:pStyle w:val="a4"/>
        <w:tabs>
          <w:tab w:val="left" w:pos="65"/>
          <w:tab w:val="left" w:pos="567"/>
        </w:tabs>
        <w:spacing w:after="0" w:line="240" w:lineRule="auto"/>
        <w:ind w:left="0" w:firstLine="284"/>
        <w:jc w:val="both"/>
        <w:rPr>
          <w:rFonts w:ascii="Times New Roman" w:eastAsia="Times New Roman" w:hAnsi="Times New Roman"/>
          <w:sz w:val="24"/>
          <w:szCs w:val="24"/>
          <w:lang w:val="uk-UA"/>
        </w:rPr>
      </w:pPr>
      <w:r w:rsidRPr="00D1558D">
        <w:rPr>
          <w:rFonts w:ascii="Times New Roman" w:eastAsia="Times New Roman" w:hAnsi="Times New Roman"/>
          <w:sz w:val="24"/>
          <w:szCs w:val="24"/>
          <w:lang w:val="uk-UA"/>
        </w:rPr>
        <w:t>4.</w:t>
      </w:r>
      <w:r w:rsidRPr="00D1558D">
        <w:rPr>
          <w:sz w:val="24"/>
          <w:szCs w:val="24"/>
        </w:rPr>
        <w:t xml:space="preserve"> </w:t>
      </w:r>
      <w:proofErr w:type="spellStart"/>
      <w:r w:rsidRPr="00D1558D">
        <w:rPr>
          <w:rFonts w:ascii="Times New Roman" w:eastAsia="Times New Roman" w:hAnsi="Times New Roman"/>
          <w:sz w:val="24"/>
          <w:szCs w:val="24"/>
          <w:lang w:val="uk-UA"/>
        </w:rPr>
        <w:t>Моторіна</w:t>
      </w:r>
      <w:proofErr w:type="spellEnd"/>
      <w:r w:rsidRPr="00D1558D">
        <w:rPr>
          <w:rFonts w:ascii="Times New Roman" w:eastAsia="Times New Roman" w:hAnsi="Times New Roman"/>
          <w:sz w:val="24"/>
          <w:szCs w:val="24"/>
          <w:lang w:val="uk-UA"/>
        </w:rPr>
        <w:t xml:space="preserve"> В. Г., Дем’яненко О. О., Марущак О. В. (2024). Аналіз впливу цифрових технологій на якість вищої освіти в Україні в умовах глобальних викликів. </w:t>
      </w:r>
      <w:r w:rsidRPr="00D1558D">
        <w:rPr>
          <w:rFonts w:ascii="Times New Roman" w:eastAsia="Times New Roman" w:hAnsi="Times New Roman"/>
          <w:i/>
          <w:sz w:val="24"/>
          <w:szCs w:val="24"/>
          <w:lang w:val="uk-UA"/>
        </w:rPr>
        <w:t>Педагогічна Академія: наукові записки</w:t>
      </w:r>
      <w:r w:rsidRPr="00D1558D">
        <w:rPr>
          <w:rFonts w:ascii="Times New Roman" w:eastAsia="Times New Roman" w:hAnsi="Times New Roman"/>
          <w:sz w:val="24"/>
          <w:szCs w:val="24"/>
          <w:lang w:val="uk-UA"/>
        </w:rPr>
        <w:t>, (10). (категорія</w:t>
      </w:r>
      <w:r w:rsidR="00D958FE">
        <w:rPr>
          <w:rFonts w:ascii="Times New Roman" w:eastAsia="Times New Roman" w:hAnsi="Times New Roman"/>
          <w:sz w:val="24"/>
          <w:szCs w:val="24"/>
          <w:lang w:val="uk-UA"/>
        </w:rPr>
        <w:t xml:space="preserve"> Б,</w:t>
      </w:r>
      <w:r w:rsidRPr="00D1558D">
        <w:rPr>
          <w:rFonts w:ascii="Times New Roman" w:eastAsia="Times New Roman" w:hAnsi="Times New Roman"/>
          <w:sz w:val="24"/>
          <w:szCs w:val="24"/>
          <w:lang w:val="uk-UA"/>
        </w:rPr>
        <w:t xml:space="preserve"> «Педагогіка»). Електронний журнал. https://doi.org/10.5281/zenodo.13846988</w:t>
      </w:r>
    </w:p>
    <w:p w14:paraId="1F091276" w14:textId="77777777" w:rsidR="00D1558D" w:rsidRPr="00D1558D" w:rsidRDefault="00D1558D" w:rsidP="00D1558D">
      <w:pPr>
        <w:tabs>
          <w:tab w:val="left" w:pos="567"/>
        </w:tabs>
        <w:ind w:firstLine="284"/>
        <w:jc w:val="both"/>
        <w:rPr>
          <w:rFonts w:ascii="Times New Roman" w:eastAsia="Times New Roman" w:hAnsi="Times New Roman"/>
          <w:sz w:val="24"/>
          <w:szCs w:val="24"/>
          <w:lang w:val="uk-UA"/>
        </w:rPr>
      </w:pPr>
    </w:p>
    <w:p w14:paraId="3A15F290" w14:textId="77777777" w:rsidR="00D1558D" w:rsidRPr="00885E41" w:rsidRDefault="00D1558D" w:rsidP="00D1558D">
      <w:pPr>
        <w:ind w:firstLine="284"/>
        <w:jc w:val="center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/>
          <w:sz w:val="28"/>
          <w:szCs w:val="28"/>
          <w:lang w:val="uk-UA"/>
        </w:rPr>
        <w:lastRenderedPageBreak/>
        <w:t xml:space="preserve">2. </w:t>
      </w:r>
      <w:r w:rsidRPr="00885E41">
        <w:rPr>
          <w:rFonts w:ascii="Times New Roman" w:hAnsi="Times New Roman"/>
          <w:sz w:val="28"/>
          <w:szCs w:val="28"/>
          <w:lang w:val="uk-UA"/>
        </w:rPr>
        <w:t>Підвищення кваліфікації і міжнародне стажування:</w:t>
      </w:r>
    </w:p>
    <w:p w14:paraId="770752E7" w14:textId="77777777" w:rsidR="00D1558D" w:rsidRPr="00D1558D" w:rsidRDefault="00D1558D" w:rsidP="00D1558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uk-UA"/>
        </w:rPr>
      </w:pPr>
      <w:r w:rsidRPr="00D1558D">
        <w:rPr>
          <w:rFonts w:ascii="Times New Roman" w:hAnsi="Times New Roman"/>
          <w:sz w:val="24"/>
          <w:szCs w:val="24"/>
          <w:lang w:val="uk-UA"/>
        </w:rPr>
        <w:t xml:space="preserve">1.ННІ неперервної освіти і туризму НУБіП України. Онлайн-курси підвищення кваліфікації НПП на тему: «Комунікативні і психологічні стратегії реалізації </w:t>
      </w:r>
      <w:proofErr w:type="spellStart"/>
      <w:r w:rsidRPr="00D1558D">
        <w:rPr>
          <w:rFonts w:ascii="Times New Roman" w:hAnsi="Times New Roman"/>
          <w:sz w:val="24"/>
          <w:szCs w:val="24"/>
          <w:lang w:val="uk-UA"/>
        </w:rPr>
        <w:t>акмеологічного</w:t>
      </w:r>
      <w:proofErr w:type="spellEnd"/>
      <w:r w:rsidRPr="00D1558D">
        <w:rPr>
          <w:rFonts w:ascii="Times New Roman" w:hAnsi="Times New Roman"/>
          <w:sz w:val="24"/>
          <w:szCs w:val="24"/>
          <w:lang w:val="uk-UA"/>
        </w:rPr>
        <w:t xml:space="preserve"> потенціалу НПП»,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 w:rsidRPr="00D1558D">
        <w:rPr>
          <w:rFonts w:ascii="Times New Roman" w:hAnsi="Times New Roman"/>
          <w:sz w:val="24"/>
          <w:szCs w:val="24"/>
          <w:lang w:val="uk-UA"/>
        </w:rPr>
        <w:t>24.04.-05.05.2023 р., свідоцтво про підвищення кваліфікації від 05.05.2023, 2 кред. (60 год.)</w:t>
      </w:r>
    </w:p>
    <w:p w14:paraId="6F046AE4" w14:textId="77777777" w:rsidR="00D1558D" w:rsidRPr="00D1558D" w:rsidRDefault="00D1558D" w:rsidP="00D1558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uk-UA"/>
        </w:rPr>
      </w:pPr>
      <w:r w:rsidRPr="00D1558D">
        <w:rPr>
          <w:rFonts w:ascii="Times New Roman" w:hAnsi="Times New Roman"/>
          <w:sz w:val="24"/>
          <w:szCs w:val="24"/>
          <w:lang w:val="uk-UA"/>
        </w:rPr>
        <w:t>2.Науково-дослідний Інститут Люблінського науково-технологічного парку та IESF Міжнародна фундація науковців та  освітян. Міжнародне підвищення кваліфікації (</w:t>
      </w:r>
      <w:proofErr w:type="spellStart"/>
      <w:r w:rsidRPr="00D1558D">
        <w:rPr>
          <w:rFonts w:ascii="Times New Roman" w:hAnsi="Times New Roman"/>
          <w:sz w:val="24"/>
          <w:szCs w:val="24"/>
          <w:lang w:val="uk-UA"/>
        </w:rPr>
        <w:t>вебінар</w:t>
      </w:r>
      <w:proofErr w:type="spellEnd"/>
      <w:r w:rsidRPr="00D1558D">
        <w:rPr>
          <w:rFonts w:ascii="Times New Roman" w:hAnsi="Times New Roman"/>
          <w:sz w:val="24"/>
          <w:szCs w:val="24"/>
          <w:lang w:val="uk-UA"/>
        </w:rPr>
        <w:t>) на тему: «Неформальна освіта при підготовці магістрів та здобувачів доктора філософії (</w:t>
      </w:r>
      <w:proofErr w:type="spellStart"/>
      <w:r w:rsidRPr="00D1558D">
        <w:rPr>
          <w:rFonts w:ascii="Times New Roman" w:hAnsi="Times New Roman"/>
          <w:sz w:val="24"/>
          <w:szCs w:val="24"/>
          <w:lang w:val="uk-UA"/>
        </w:rPr>
        <w:t>Phd</w:t>
      </w:r>
      <w:proofErr w:type="spellEnd"/>
      <w:r w:rsidRPr="00D1558D">
        <w:rPr>
          <w:rFonts w:ascii="Times New Roman" w:hAnsi="Times New Roman"/>
          <w:sz w:val="24"/>
          <w:szCs w:val="24"/>
          <w:lang w:val="uk-UA"/>
        </w:rPr>
        <w:t>) в країнах Європейського Союзу та Україні», 08-15 травня 2023 р., сертифікат від 15.05.2023 р., 1,5 кред.  (45 год.).</w:t>
      </w:r>
    </w:p>
    <w:p w14:paraId="17859A27" w14:textId="77777777" w:rsidR="00D1558D" w:rsidRPr="00D1558D" w:rsidRDefault="00D1558D" w:rsidP="00D1558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uk-UA"/>
        </w:rPr>
      </w:pPr>
      <w:r w:rsidRPr="00D1558D">
        <w:rPr>
          <w:rFonts w:ascii="Times New Roman" w:hAnsi="Times New Roman"/>
          <w:sz w:val="24"/>
          <w:szCs w:val="24"/>
          <w:lang w:val="uk-UA"/>
        </w:rPr>
        <w:t xml:space="preserve">3.Академічна доброчесність: онлайн-курс для викладачів» (через платформу масових відкритих онлайн-курсів </w:t>
      </w:r>
      <w:proofErr w:type="spellStart"/>
      <w:r w:rsidRPr="00D1558D">
        <w:rPr>
          <w:rFonts w:ascii="Times New Roman" w:hAnsi="Times New Roman"/>
          <w:sz w:val="24"/>
          <w:szCs w:val="24"/>
          <w:lang w:val="uk-UA"/>
        </w:rPr>
        <w:t>Prometheus</w:t>
      </w:r>
      <w:proofErr w:type="spellEnd"/>
      <w:r w:rsidRPr="00D1558D">
        <w:rPr>
          <w:rFonts w:ascii="Times New Roman" w:hAnsi="Times New Roman"/>
          <w:sz w:val="24"/>
          <w:szCs w:val="24"/>
          <w:lang w:val="uk-UA"/>
        </w:rPr>
        <w:t xml:space="preserve"> як підвищення кваліфікації, сертифікат від 25.11.2021р.,  2 кред. (60 год.).  </w:t>
      </w:r>
    </w:p>
    <w:p w14:paraId="7B777E3D" w14:textId="77777777" w:rsidR="00D1558D" w:rsidRPr="00D1558D" w:rsidRDefault="00D1558D" w:rsidP="00D1558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uk-UA"/>
        </w:rPr>
      </w:pPr>
      <w:r w:rsidRPr="00D1558D">
        <w:rPr>
          <w:rFonts w:ascii="Times New Roman" w:hAnsi="Times New Roman"/>
          <w:sz w:val="24"/>
          <w:szCs w:val="24"/>
          <w:lang w:val="uk-UA"/>
        </w:rPr>
        <w:t xml:space="preserve">4.УКрІНТЕІ підвищення кваліфікації на тему: «Проходження через виклики: надрукуватися у Scopus та </w:t>
      </w:r>
      <w:proofErr w:type="spellStart"/>
      <w:r w:rsidRPr="00D1558D">
        <w:rPr>
          <w:rFonts w:ascii="Times New Roman" w:hAnsi="Times New Roman"/>
          <w:sz w:val="24"/>
          <w:szCs w:val="24"/>
          <w:lang w:val="uk-UA"/>
        </w:rPr>
        <w:t>WoS</w:t>
      </w:r>
      <w:proofErr w:type="spellEnd"/>
      <w:r w:rsidRPr="00D1558D">
        <w:rPr>
          <w:rFonts w:ascii="Times New Roman" w:hAnsi="Times New Roman"/>
          <w:sz w:val="24"/>
          <w:szCs w:val="24"/>
          <w:lang w:val="uk-UA"/>
        </w:rPr>
        <w:t xml:space="preserve"> безоплатно», сертифікат від 27.06.2023р., 0,06 кред.</w:t>
      </w:r>
      <w:r>
        <w:rPr>
          <w:rFonts w:ascii="Times New Roman" w:hAnsi="Times New Roman"/>
          <w:sz w:val="24"/>
          <w:szCs w:val="24"/>
          <w:lang w:val="uk-UA"/>
        </w:rPr>
        <w:t xml:space="preserve">                  </w:t>
      </w:r>
      <w:r w:rsidRPr="00D1558D">
        <w:rPr>
          <w:rFonts w:ascii="Times New Roman" w:hAnsi="Times New Roman"/>
          <w:sz w:val="24"/>
          <w:szCs w:val="24"/>
          <w:lang w:val="uk-UA"/>
        </w:rPr>
        <w:t xml:space="preserve"> (2 год.).</w:t>
      </w:r>
    </w:p>
    <w:p w14:paraId="3232F394" w14:textId="77777777" w:rsidR="00D1558D" w:rsidRPr="00D1558D" w:rsidRDefault="00D1558D" w:rsidP="00D1558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en-US"/>
        </w:rPr>
      </w:pPr>
      <w:r w:rsidRPr="00D1558D">
        <w:rPr>
          <w:rFonts w:ascii="Times New Roman" w:hAnsi="Times New Roman"/>
          <w:sz w:val="24"/>
          <w:szCs w:val="24"/>
          <w:lang w:val="en-US"/>
        </w:rPr>
        <w:t xml:space="preserve">5.Ukraine Global Faculty. Anne Krueger. The World Trading System under the WTO and Protectionist National Policies, сертифікат </w:t>
      </w:r>
      <w:proofErr w:type="spellStart"/>
      <w:r w:rsidRPr="00D1558D">
        <w:rPr>
          <w:rFonts w:ascii="Times New Roman" w:hAnsi="Times New Roman"/>
          <w:sz w:val="24"/>
          <w:szCs w:val="24"/>
          <w:lang w:val="en-US"/>
        </w:rPr>
        <w:t>від</w:t>
      </w:r>
      <w:proofErr w:type="spellEnd"/>
      <w:r w:rsidRPr="00D1558D">
        <w:rPr>
          <w:rFonts w:ascii="Times New Roman" w:hAnsi="Times New Roman"/>
          <w:sz w:val="24"/>
          <w:szCs w:val="24"/>
          <w:lang w:val="en-US"/>
        </w:rPr>
        <w:t xml:space="preserve"> 03.05.2023</w:t>
      </w:r>
      <w:proofErr w:type="gramStart"/>
      <w:r w:rsidRPr="00D1558D">
        <w:rPr>
          <w:rFonts w:ascii="Times New Roman" w:hAnsi="Times New Roman"/>
          <w:sz w:val="24"/>
          <w:szCs w:val="24"/>
          <w:lang w:val="en-US"/>
        </w:rPr>
        <w:t>,  0</w:t>
      </w:r>
      <w:proofErr w:type="gramEnd"/>
      <w:r w:rsidRPr="00D1558D">
        <w:rPr>
          <w:rFonts w:ascii="Times New Roman" w:hAnsi="Times New Roman"/>
          <w:sz w:val="24"/>
          <w:szCs w:val="24"/>
          <w:lang w:val="en-US"/>
        </w:rPr>
        <w:t xml:space="preserve">,06 </w:t>
      </w:r>
      <w:proofErr w:type="spellStart"/>
      <w:r w:rsidRPr="00D1558D">
        <w:rPr>
          <w:rFonts w:ascii="Times New Roman" w:hAnsi="Times New Roman"/>
          <w:sz w:val="24"/>
          <w:szCs w:val="24"/>
          <w:lang w:val="en-US"/>
        </w:rPr>
        <w:t>кред</w:t>
      </w:r>
      <w:proofErr w:type="spellEnd"/>
      <w:r w:rsidRPr="00D1558D">
        <w:rPr>
          <w:rFonts w:ascii="Times New Roman" w:hAnsi="Times New Roman"/>
          <w:sz w:val="24"/>
          <w:szCs w:val="24"/>
          <w:lang w:val="en-US"/>
        </w:rPr>
        <w:t xml:space="preserve">. (2 год.). </w:t>
      </w:r>
    </w:p>
    <w:p w14:paraId="67B753B3" w14:textId="77777777" w:rsidR="00D1558D" w:rsidRPr="00D1558D" w:rsidRDefault="00D1558D" w:rsidP="00D1558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en-US"/>
        </w:rPr>
      </w:pPr>
      <w:r w:rsidRPr="00D1558D">
        <w:rPr>
          <w:rFonts w:ascii="Times New Roman" w:hAnsi="Times New Roman"/>
          <w:sz w:val="24"/>
          <w:szCs w:val="24"/>
          <w:lang w:val="en-US"/>
        </w:rPr>
        <w:t xml:space="preserve">6.Ukraine Global Faculty. Georgi </w:t>
      </w:r>
      <w:proofErr w:type="spellStart"/>
      <w:r w:rsidRPr="00D1558D">
        <w:rPr>
          <w:rFonts w:ascii="Times New Roman" w:hAnsi="Times New Roman"/>
          <w:sz w:val="24"/>
          <w:szCs w:val="24"/>
          <w:lang w:val="en-US"/>
        </w:rPr>
        <w:t>Derluguian</w:t>
      </w:r>
      <w:proofErr w:type="spellEnd"/>
      <w:r w:rsidRPr="00D1558D">
        <w:rPr>
          <w:rFonts w:ascii="Times New Roman" w:hAnsi="Times New Roman"/>
          <w:sz w:val="24"/>
          <w:szCs w:val="24"/>
          <w:lang w:val="en-US"/>
        </w:rPr>
        <w:t>, Professor of Social Research and Public Policy at New York University PhD in History, Doctor of Philosophy.</w:t>
      </w:r>
    </w:p>
    <w:p w14:paraId="7F12D92F" w14:textId="77777777" w:rsidR="00D1558D" w:rsidRPr="00D1558D" w:rsidRDefault="00D1558D" w:rsidP="00D1558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en-US"/>
        </w:rPr>
      </w:pPr>
      <w:r w:rsidRPr="00D1558D">
        <w:rPr>
          <w:rFonts w:ascii="Times New Roman" w:hAnsi="Times New Roman"/>
          <w:sz w:val="24"/>
          <w:szCs w:val="24"/>
          <w:lang w:val="en-US"/>
        </w:rPr>
        <w:t xml:space="preserve">Bronze Age as the First World-System, 04.04.2024 (2 год.). </w:t>
      </w:r>
    </w:p>
    <w:p w14:paraId="1122D424" w14:textId="77777777" w:rsidR="00D1558D" w:rsidRPr="00D1558D" w:rsidRDefault="00D1558D" w:rsidP="00D1558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en-US"/>
        </w:rPr>
      </w:pPr>
      <w:r w:rsidRPr="00D1558D">
        <w:rPr>
          <w:rFonts w:ascii="Times New Roman" w:hAnsi="Times New Roman"/>
          <w:sz w:val="24"/>
          <w:szCs w:val="24"/>
          <w:lang w:val="en-US"/>
        </w:rPr>
        <w:t xml:space="preserve">7. Ukraine Global Faculty. David Rubens, Director in the Institute of Strategic Risk Management (London, GB), </w:t>
      </w:r>
      <w:proofErr w:type="spellStart"/>
      <w:proofErr w:type="gramStart"/>
      <w:r w:rsidRPr="00D1558D">
        <w:rPr>
          <w:rFonts w:ascii="Times New Roman" w:hAnsi="Times New Roman"/>
          <w:sz w:val="24"/>
          <w:szCs w:val="24"/>
          <w:lang w:val="en-US"/>
        </w:rPr>
        <w:t>D.SyRM</w:t>
      </w:r>
      <w:proofErr w:type="spellEnd"/>
      <w:proofErr w:type="gramEnd"/>
      <w:r w:rsidRPr="00D1558D">
        <w:rPr>
          <w:rFonts w:ascii="Times New Roman" w:hAnsi="Times New Roman"/>
          <w:sz w:val="24"/>
          <w:szCs w:val="24"/>
          <w:lang w:val="en-US"/>
        </w:rPr>
        <w:t>. Creating the Next-Generation Risk Management Framework.18.04.2024, (2 год.).</w:t>
      </w:r>
    </w:p>
    <w:p w14:paraId="00312A7F" w14:textId="77777777" w:rsidR="00D1558D" w:rsidRPr="00D1558D" w:rsidRDefault="00D1558D" w:rsidP="00D1558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en-US"/>
        </w:rPr>
      </w:pPr>
      <w:r w:rsidRPr="00D1558D">
        <w:rPr>
          <w:rFonts w:ascii="Times New Roman" w:hAnsi="Times New Roman"/>
          <w:sz w:val="24"/>
          <w:szCs w:val="24"/>
          <w:lang w:val="en-US"/>
        </w:rPr>
        <w:t>8. Ukraine Global Faculty. Alexander Akhiezer, Partner, Registered Patent Attorney at Foley Hoag LLP (Boston, MA, USA). Patent Enforcement. 23.04.2024, (2 год.).</w:t>
      </w:r>
    </w:p>
    <w:p w14:paraId="7937ED33" w14:textId="77777777" w:rsidR="00D1558D" w:rsidRPr="00D1558D" w:rsidRDefault="00D1558D" w:rsidP="00D1558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en-US"/>
        </w:rPr>
      </w:pPr>
      <w:r w:rsidRPr="00D1558D">
        <w:rPr>
          <w:rFonts w:ascii="Times New Roman" w:hAnsi="Times New Roman"/>
          <w:sz w:val="24"/>
          <w:szCs w:val="24"/>
          <w:lang w:val="en-US"/>
        </w:rPr>
        <w:t xml:space="preserve">9. Ukraine Global Faculty. Adams Wai-Kin-Kang, Associate Professor, director of Master of Science in Artificial Intelligence </w:t>
      </w:r>
      <w:proofErr w:type="spellStart"/>
      <w:r w:rsidRPr="00D1558D">
        <w:rPr>
          <w:rFonts w:ascii="Times New Roman" w:hAnsi="Times New Roman"/>
          <w:sz w:val="24"/>
          <w:szCs w:val="24"/>
          <w:lang w:val="en-US"/>
        </w:rPr>
        <w:t>programme</w:t>
      </w:r>
      <w:proofErr w:type="spellEnd"/>
      <w:r w:rsidRPr="00D1558D">
        <w:rPr>
          <w:rFonts w:ascii="Times New Roman" w:hAnsi="Times New Roman"/>
          <w:sz w:val="24"/>
          <w:szCs w:val="24"/>
          <w:lang w:val="en-US"/>
        </w:rPr>
        <w:t xml:space="preserve">, Nanyang Technological University                              </w:t>
      </w:r>
      <w:proofErr w:type="gramStart"/>
      <w:r w:rsidRPr="00D1558D">
        <w:rPr>
          <w:rFonts w:ascii="Times New Roman" w:hAnsi="Times New Roman"/>
          <w:sz w:val="24"/>
          <w:szCs w:val="24"/>
          <w:lang w:val="en-US"/>
        </w:rPr>
        <w:t xml:space="preserve">   (</w:t>
      </w:r>
      <w:proofErr w:type="gramEnd"/>
      <w:r w:rsidRPr="00D1558D">
        <w:rPr>
          <w:rFonts w:ascii="Times New Roman" w:hAnsi="Times New Roman"/>
          <w:sz w:val="24"/>
          <w:szCs w:val="24"/>
          <w:lang w:val="en-US"/>
        </w:rPr>
        <w:t xml:space="preserve"> Singapore),Risk and Safety Concerns in Deep Networks.06.05.2024, (2год.)</w:t>
      </w:r>
    </w:p>
    <w:p w14:paraId="7193BE07" w14:textId="77777777" w:rsidR="00D1558D" w:rsidRPr="00D1558D" w:rsidRDefault="00D1558D" w:rsidP="00D1558D">
      <w:pPr>
        <w:tabs>
          <w:tab w:val="left" w:pos="851"/>
        </w:tabs>
        <w:spacing w:after="0" w:line="240" w:lineRule="auto"/>
        <w:ind w:firstLine="426"/>
        <w:jc w:val="both"/>
        <w:rPr>
          <w:rFonts w:ascii="Times New Roman" w:hAnsi="Times New Roman"/>
          <w:sz w:val="24"/>
          <w:szCs w:val="24"/>
          <w:lang w:val="en-US"/>
        </w:rPr>
      </w:pPr>
      <w:r w:rsidRPr="00D1558D">
        <w:rPr>
          <w:rFonts w:ascii="Times New Roman" w:hAnsi="Times New Roman"/>
          <w:sz w:val="24"/>
          <w:szCs w:val="24"/>
          <w:lang w:val="en-US"/>
        </w:rPr>
        <w:t xml:space="preserve">10. Ukraine Global Faculty. Jonathan Cisco, Director of Education at </w:t>
      </w:r>
      <w:proofErr w:type="spellStart"/>
      <w:r w:rsidRPr="00D1558D">
        <w:rPr>
          <w:rFonts w:ascii="Times New Roman" w:hAnsi="Times New Roman"/>
          <w:sz w:val="24"/>
          <w:szCs w:val="24"/>
          <w:lang w:val="en-US"/>
        </w:rPr>
        <w:t>Coursetune</w:t>
      </w:r>
      <w:proofErr w:type="spellEnd"/>
      <w:r w:rsidRPr="00D1558D">
        <w:rPr>
          <w:rFonts w:ascii="Times New Roman" w:hAnsi="Times New Roman"/>
          <w:sz w:val="24"/>
          <w:szCs w:val="24"/>
          <w:lang w:val="en-US"/>
        </w:rPr>
        <w:t>, Senior Fellow at the Higher Education Academy and founder of The Grad Academy. The U.S. Approach to Conquering Academic Writing. 29.05.2024, (2 год.).</w:t>
      </w:r>
    </w:p>
    <w:p w14:paraId="4BEE0E8D" w14:textId="77777777" w:rsidR="00D1558D" w:rsidRPr="00D1558D" w:rsidRDefault="00D1558D" w:rsidP="00D1558D">
      <w:pPr>
        <w:tabs>
          <w:tab w:val="left" w:pos="851"/>
        </w:tabs>
        <w:ind w:firstLine="426"/>
        <w:jc w:val="both"/>
        <w:rPr>
          <w:sz w:val="24"/>
          <w:szCs w:val="24"/>
          <w:lang w:val="en-US"/>
        </w:rPr>
      </w:pPr>
      <w:r w:rsidRPr="00D1558D">
        <w:rPr>
          <w:rFonts w:ascii="Times New Roman" w:hAnsi="Times New Roman"/>
          <w:sz w:val="24"/>
          <w:szCs w:val="24"/>
          <w:lang w:val="en-US"/>
        </w:rPr>
        <w:t>11. Ukraine Global Faculty. Workshop. ChatGPT. AI tools you didn't know about before 06.08.2024, (2 год.).</w:t>
      </w:r>
    </w:p>
    <w:p w14:paraId="06B10261" w14:textId="77777777" w:rsidR="00D1558D" w:rsidRPr="00D1558D" w:rsidRDefault="00D1558D" w:rsidP="00D1558D">
      <w:pPr>
        <w:tabs>
          <w:tab w:val="left" w:pos="851"/>
        </w:tabs>
        <w:ind w:firstLine="426"/>
        <w:jc w:val="both"/>
        <w:rPr>
          <w:sz w:val="24"/>
          <w:szCs w:val="24"/>
          <w:lang w:val="uk-UA"/>
        </w:rPr>
      </w:pPr>
    </w:p>
    <w:sectPr w:rsidR="00D1558D" w:rsidRPr="00D15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E3677C"/>
    <w:multiLevelType w:val="hybridMultilevel"/>
    <w:tmpl w:val="7EEEEB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05114A"/>
    <w:multiLevelType w:val="hybridMultilevel"/>
    <w:tmpl w:val="122CA752"/>
    <w:lvl w:ilvl="0" w:tplc="A13AD00C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785950"/>
    <w:multiLevelType w:val="hybridMultilevel"/>
    <w:tmpl w:val="FAA680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E06DFC"/>
    <w:multiLevelType w:val="hybridMultilevel"/>
    <w:tmpl w:val="D2D8280C"/>
    <w:lvl w:ilvl="0" w:tplc="9A18FC4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5513975">
    <w:abstractNumId w:val="0"/>
  </w:num>
  <w:num w:numId="2" w16cid:durableId="1226725384">
    <w:abstractNumId w:val="2"/>
  </w:num>
  <w:num w:numId="3" w16cid:durableId="1961761435">
    <w:abstractNumId w:val="1"/>
  </w:num>
  <w:num w:numId="4" w16cid:durableId="16382239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06A"/>
    <w:rsid w:val="0027706A"/>
    <w:rsid w:val="003A75CF"/>
    <w:rsid w:val="008A34B6"/>
    <w:rsid w:val="00984E2C"/>
    <w:rsid w:val="00A33548"/>
    <w:rsid w:val="00D1558D"/>
    <w:rsid w:val="00D82E3B"/>
    <w:rsid w:val="00D958FE"/>
    <w:rsid w:val="00F84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BC86F"/>
  <w15:chartTrackingRefBased/>
  <w15:docId w15:val="{09CADC63-B9BE-4F5D-92BF-2A5B6EFB1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33548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styleId="a3">
    <w:name w:val="Hyperlink"/>
    <w:uiPriority w:val="99"/>
    <w:unhideWhenUsed/>
    <w:rsid w:val="00D1558D"/>
    <w:rPr>
      <w:color w:val="0563C1"/>
      <w:u w:val="single"/>
    </w:rPr>
  </w:style>
  <w:style w:type="paragraph" w:styleId="a4">
    <w:name w:val="List Paragraph"/>
    <w:aliases w:val="Надпись к иллюстрации,14 роман,Список_абв"/>
    <w:basedOn w:val="a"/>
    <w:link w:val="a5"/>
    <w:uiPriority w:val="34"/>
    <w:qFormat/>
    <w:rsid w:val="00D1558D"/>
    <w:pPr>
      <w:spacing w:after="200" w:line="276" w:lineRule="auto"/>
      <w:ind w:left="720"/>
      <w:contextualSpacing/>
    </w:pPr>
  </w:style>
  <w:style w:type="character" w:customStyle="1" w:styleId="docdata">
    <w:name w:val="docdata"/>
    <w:aliases w:val="docy,v5,5282,baiaagaaboqcaaadhqsaaavkeaaaaaaaaaaaaaaaaaaaaaaaaaaaaaaaaaaaaaaaaaaaaaaaaaaaaaaaaaaaaaaaaaaaaaaaaaaaaaaaaaaaaaaaaaaaaaaaaaaaaaaaaaaaaaaaaaaaaaaaaaaaaaaaaaaaaaaaaaaaaaaaaaaaaaaaaaaaaaaaaaaaaaaaaaaaaaaaaaaaaaaaaaaaaaaaaaaaaaaaaaaaaaaa"/>
    <w:rsid w:val="00D1558D"/>
  </w:style>
  <w:style w:type="character" w:customStyle="1" w:styleId="a5">
    <w:name w:val="Абзац списка Знак"/>
    <w:aliases w:val="Надпись к иллюстрации Знак,14 роман Знак,Список_абв Знак"/>
    <w:link w:val="a4"/>
    <w:uiPriority w:val="34"/>
    <w:locked/>
    <w:rsid w:val="00D1558D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5430/jct.v12n5p24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ciedupress.com/journal/index.php/jct/issue/view/120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oi.org/10.55643/fcaptp.1.42.2022.3741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52058/2786-4952-2024-4(38)-406-4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604</Words>
  <Characters>3449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4045</CharactersWithSpaces>
  <SharedDoc>false</SharedDoc>
  <HLinks>
    <vt:vector size="24" baseType="variant">
      <vt:variant>
        <vt:i4>1048643</vt:i4>
      </vt:variant>
      <vt:variant>
        <vt:i4>9</vt:i4>
      </vt:variant>
      <vt:variant>
        <vt:i4>0</vt:i4>
      </vt:variant>
      <vt:variant>
        <vt:i4>5</vt:i4>
      </vt:variant>
      <vt:variant>
        <vt:lpwstr>https://doi.org/10.52058/2786-4952-2024-4(38)-406-418</vt:lpwstr>
      </vt:variant>
      <vt:variant>
        <vt:lpwstr/>
      </vt:variant>
      <vt:variant>
        <vt:i4>4325379</vt:i4>
      </vt:variant>
      <vt:variant>
        <vt:i4>6</vt:i4>
      </vt:variant>
      <vt:variant>
        <vt:i4>0</vt:i4>
      </vt:variant>
      <vt:variant>
        <vt:i4>5</vt:i4>
      </vt:variant>
      <vt:variant>
        <vt:lpwstr>https://doi.org/10.5430/jct.v12n5p24</vt:lpwstr>
      </vt:variant>
      <vt:variant>
        <vt:lpwstr/>
      </vt:variant>
      <vt:variant>
        <vt:i4>2031697</vt:i4>
      </vt:variant>
      <vt:variant>
        <vt:i4>3</vt:i4>
      </vt:variant>
      <vt:variant>
        <vt:i4>0</vt:i4>
      </vt:variant>
      <vt:variant>
        <vt:i4>5</vt:i4>
      </vt:variant>
      <vt:variant>
        <vt:lpwstr>https://www.sciedupress.com/journal/index.php/jct/issue/view/1203</vt:lpwstr>
      </vt:variant>
      <vt:variant>
        <vt:lpwstr/>
      </vt:variant>
      <vt:variant>
        <vt:i4>6553657</vt:i4>
      </vt:variant>
      <vt:variant>
        <vt:i4>0</vt:i4>
      </vt:variant>
      <vt:variant>
        <vt:i4>0</vt:i4>
      </vt:variant>
      <vt:variant>
        <vt:i4>5</vt:i4>
      </vt:variant>
      <vt:variant>
        <vt:lpwstr>https://doi.org/10.55643/fcaptp.1.42.2022.3741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2024-11-03T19:47:00Z</dcterms:created>
  <dcterms:modified xsi:type="dcterms:W3CDTF">2024-11-03T20:22:00Z</dcterms:modified>
</cp:coreProperties>
</file>